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6" w:rsidRPr="00C94687" w:rsidRDefault="00103F42" w:rsidP="00F72796">
      <w:pPr>
        <w:jc w:val="center"/>
        <w:rPr>
          <w:sz w:val="28"/>
          <w:szCs w:val="28"/>
        </w:rPr>
      </w:pPr>
      <w:r>
        <w:rPr>
          <w:sz w:val="28"/>
          <w:szCs w:val="28"/>
        </w:rPr>
        <w:t>Kāpšanas sienas p</w:t>
      </w:r>
      <w:r w:rsidR="00F72796" w:rsidRPr="00C94687">
        <w:rPr>
          <w:sz w:val="28"/>
          <w:szCs w:val="28"/>
        </w:rPr>
        <w:t>er</w:t>
      </w:r>
      <w:r w:rsidR="006631EA">
        <w:rPr>
          <w:sz w:val="28"/>
          <w:szCs w:val="28"/>
        </w:rPr>
        <w:t>iodisko pārbaužu uzskaites lapa</w:t>
      </w:r>
      <w:r>
        <w:rPr>
          <w:sz w:val="28"/>
          <w:szCs w:val="28"/>
        </w:rPr>
        <w:t>/žurnāls</w:t>
      </w:r>
      <w:r w:rsidR="00F72796" w:rsidRPr="00C94687">
        <w:rPr>
          <w:sz w:val="28"/>
          <w:szCs w:val="28"/>
        </w:rPr>
        <w:t>.</w:t>
      </w:r>
    </w:p>
    <w:p w:rsidR="00F72796" w:rsidRPr="00C94687" w:rsidRDefault="00F72796" w:rsidP="00F72796">
      <w:pPr>
        <w:jc w:val="center"/>
        <w:rPr>
          <w:sz w:val="28"/>
          <w:szCs w:val="28"/>
        </w:rPr>
      </w:pPr>
    </w:p>
    <w:p w:rsidR="00F72796" w:rsidRPr="00C94687" w:rsidRDefault="00F72796" w:rsidP="00F72796">
      <w:pPr>
        <w:pStyle w:val="Virsraksts2"/>
        <w:rPr>
          <w:sz w:val="28"/>
          <w:szCs w:val="28"/>
        </w:rPr>
      </w:pPr>
      <w:r w:rsidRPr="00C94687">
        <w:rPr>
          <w:sz w:val="28"/>
          <w:szCs w:val="28"/>
        </w:rPr>
        <w:t>Piegādātājs</w:t>
      </w:r>
      <w:r>
        <w:rPr>
          <w:sz w:val="28"/>
          <w:szCs w:val="28"/>
        </w:rPr>
        <w:t xml:space="preserve">: </w:t>
      </w:r>
      <w:smartTag w:uri="urn:schemas-microsoft-com:office:smarttags" w:element="PersonName">
        <w:r>
          <w:rPr>
            <w:sz w:val="28"/>
            <w:szCs w:val="28"/>
          </w:rPr>
          <w:t>S</w:t>
        </w:r>
      </w:smartTag>
      <w:r>
        <w:rPr>
          <w:sz w:val="28"/>
          <w:szCs w:val="28"/>
        </w:rPr>
        <w:t>IA MURU</w:t>
      </w:r>
      <w:smartTag w:uri="urn:schemas-microsoft-com:office:smarttags" w:element="PersonName">
        <w:r>
          <w:rPr>
            <w:sz w:val="28"/>
            <w:szCs w:val="28"/>
          </w:rPr>
          <w:t>S</w:t>
        </w:r>
      </w:smartTag>
    </w:p>
    <w:p w:rsidR="00103F42" w:rsidRDefault="00F72796" w:rsidP="00F72796">
      <w:pPr>
        <w:jc w:val="both"/>
        <w:rPr>
          <w:sz w:val="28"/>
          <w:szCs w:val="28"/>
        </w:rPr>
      </w:pPr>
      <w:r w:rsidRPr="00C94687">
        <w:rPr>
          <w:sz w:val="28"/>
          <w:szCs w:val="28"/>
        </w:rPr>
        <w:t>Atrašanās vieta</w:t>
      </w:r>
      <w:r>
        <w:rPr>
          <w:sz w:val="28"/>
          <w:szCs w:val="28"/>
        </w:rPr>
        <w:t xml:space="preserve">: </w:t>
      </w:r>
      <w:r w:rsidR="00103F42">
        <w:rPr>
          <w:sz w:val="28"/>
          <w:szCs w:val="28"/>
        </w:rPr>
        <w:t>__________________________________</w:t>
      </w:r>
    </w:p>
    <w:p w:rsidR="00F72796" w:rsidRPr="00C94687" w:rsidRDefault="00F72796" w:rsidP="00F72796">
      <w:pPr>
        <w:jc w:val="both"/>
        <w:rPr>
          <w:sz w:val="28"/>
          <w:szCs w:val="28"/>
        </w:rPr>
      </w:pPr>
      <w:r w:rsidRPr="00C94687">
        <w:rPr>
          <w:sz w:val="28"/>
          <w:szCs w:val="28"/>
        </w:rPr>
        <w:t>Uzstādīšanas gads</w:t>
      </w:r>
      <w:r>
        <w:rPr>
          <w:sz w:val="28"/>
          <w:szCs w:val="28"/>
        </w:rPr>
        <w:t xml:space="preserve"> : </w:t>
      </w:r>
      <w:r w:rsidR="00103F42">
        <w:rPr>
          <w:sz w:val="28"/>
          <w:szCs w:val="28"/>
        </w:rPr>
        <w:t>__________</w:t>
      </w:r>
    </w:p>
    <w:p w:rsidR="00F72796" w:rsidRPr="00C94687" w:rsidRDefault="00F72796" w:rsidP="00F7279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843"/>
        <w:gridCol w:w="1891"/>
      </w:tblGrid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C94687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Pārbaudes termiņš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C94687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Pārbaudes datums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C94687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Piezīmes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Parbaudi veicošā</w:t>
            </w:r>
            <w:r>
              <w:rPr>
                <w:sz w:val="28"/>
                <w:szCs w:val="28"/>
              </w:rPr>
              <w:t>s</w:t>
            </w:r>
          </w:p>
          <w:p w:rsidR="00F72796" w:rsidRPr="00C94687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personas vārds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Parbaudi veicošā</w:t>
            </w:r>
            <w:r>
              <w:rPr>
                <w:sz w:val="28"/>
                <w:szCs w:val="28"/>
              </w:rPr>
              <w:t>s</w:t>
            </w:r>
          </w:p>
          <w:p w:rsidR="00F72796" w:rsidRPr="00C94687" w:rsidRDefault="00F72796" w:rsidP="00FC1F21">
            <w:pPr>
              <w:jc w:val="both"/>
              <w:rPr>
                <w:sz w:val="28"/>
                <w:szCs w:val="28"/>
              </w:rPr>
            </w:pPr>
            <w:r w:rsidRPr="00C94687">
              <w:rPr>
                <w:sz w:val="28"/>
                <w:szCs w:val="28"/>
              </w:rPr>
              <w:t>personas paraksts</w:t>
            </w:r>
          </w:p>
        </w:tc>
        <w:bookmarkStart w:id="0" w:name="_GoBack"/>
        <w:bookmarkEnd w:id="0"/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shd w:val="clear" w:color="auto" w:fill="FFFFFF" w:themeFill="background1"/>
          </w:tcPr>
          <w:p w:rsidR="00F72796" w:rsidRPr="00F72796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shd w:val="clear" w:color="auto" w:fill="A6A6A6" w:themeFill="background1" w:themeFillShade="A6"/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shd w:val="clear" w:color="auto" w:fill="FFFFFF" w:themeFill="background1"/>
          </w:tcPr>
          <w:p w:rsidR="00F72796" w:rsidRPr="00F72796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shd w:val="clear" w:color="auto" w:fill="A6A6A6" w:themeFill="background1" w:themeFillShade="A6"/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A6A6A6" w:themeFill="background1" w:themeFillShade="A6"/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tcBorders>
              <w:bottom w:val="single" w:sz="4" w:space="0" w:color="auto"/>
            </w:tcBorders>
          </w:tcPr>
          <w:p w:rsidR="00F72796" w:rsidRPr="00F91028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72796" w:rsidRPr="00F91028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  <w:tr w:rsidR="00F72796" w:rsidRPr="00C94687" w:rsidTr="00F72796">
        <w:tc>
          <w:tcPr>
            <w:tcW w:w="1526" w:type="dxa"/>
            <w:shd w:val="clear" w:color="auto" w:fill="FFFFFF" w:themeFill="background1"/>
          </w:tcPr>
          <w:p w:rsidR="00F72796" w:rsidRPr="00F72796" w:rsidRDefault="00F72796" w:rsidP="00CF51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1" w:type="dxa"/>
            <w:shd w:val="clear" w:color="auto" w:fill="FFFFFF" w:themeFill="background1"/>
          </w:tcPr>
          <w:p w:rsidR="00F72796" w:rsidRPr="00F72796" w:rsidRDefault="00F72796" w:rsidP="00FC1F21">
            <w:pPr>
              <w:jc w:val="both"/>
              <w:rPr>
                <w:sz w:val="24"/>
                <w:szCs w:val="24"/>
              </w:rPr>
            </w:pPr>
          </w:p>
        </w:tc>
      </w:tr>
    </w:tbl>
    <w:p w:rsidR="00F72796" w:rsidRPr="00C94687" w:rsidRDefault="00F72796" w:rsidP="00F72796">
      <w:pPr>
        <w:jc w:val="both"/>
        <w:rPr>
          <w:sz w:val="28"/>
          <w:szCs w:val="28"/>
        </w:rPr>
      </w:pPr>
    </w:p>
    <w:p w:rsidR="00F72796" w:rsidRPr="00103F42" w:rsidRDefault="00F72796" w:rsidP="00103F42">
      <w:pPr>
        <w:spacing w:line="360" w:lineRule="auto"/>
        <w:jc w:val="both"/>
        <w:rPr>
          <w:sz w:val="24"/>
          <w:szCs w:val="24"/>
        </w:rPr>
      </w:pPr>
      <w:r w:rsidRPr="00103F42">
        <w:rPr>
          <w:sz w:val="24"/>
          <w:szCs w:val="24"/>
        </w:rPr>
        <w:t>Piezīme</w:t>
      </w:r>
    </w:p>
    <w:p w:rsidR="00F72796" w:rsidRPr="00103F42" w:rsidRDefault="00103F42" w:rsidP="00103F42">
      <w:pPr>
        <w:spacing w:line="360" w:lineRule="auto"/>
        <w:jc w:val="both"/>
        <w:rPr>
          <w:sz w:val="24"/>
          <w:szCs w:val="24"/>
        </w:rPr>
      </w:pPr>
      <w:r w:rsidRPr="00103F42">
        <w:rPr>
          <w:sz w:val="24"/>
          <w:szCs w:val="24"/>
        </w:rPr>
        <w:t>Galvenās</w:t>
      </w:r>
      <w:r w:rsidR="00F72796" w:rsidRPr="00103F42">
        <w:rPr>
          <w:sz w:val="24"/>
          <w:szCs w:val="24"/>
        </w:rPr>
        <w:t xml:space="preserve"> pārbaudes (vienu gadu </w:t>
      </w:r>
      <w:r w:rsidRPr="00103F42">
        <w:rPr>
          <w:sz w:val="24"/>
          <w:szCs w:val="24"/>
        </w:rPr>
        <w:t xml:space="preserve">KS ārā, 2 gadi KS telpās </w:t>
      </w:r>
      <w:r w:rsidR="00F72796" w:rsidRPr="00103F42">
        <w:rPr>
          <w:sz w:val="24"/>
          <w:szCs w:val="24"/>
        </w:rPr>
        <w:t xml:space="preserve">kopš iepriekšējās pārbaudes) ir iezīmētas ar tumšāku krāsu. </w:t>
      </w:r>
    </w:p>
    <w:p w:rsidR="00103F42" w:rsidRPr="00103F42" w:rsidRDefault="00103F42" w:rsidP="00103F42">
      <w:pPr>
        <w:spacing w:line="360" w:lineRule="auto"/>
        <w:jc w:val="both"/>
        <w:rPr>
          <w:sz w:val="24"/>
          <w:szCs w:val="24"/>
        </w:rPr>
      </w:pPr>
    </w:p>
    <w:p w:rsidR="00F72796" w:rsidRDefault="00103F42" w:rsidP="00103F42">
      <w:pPr>
        <w:spacing w:line="360" w:lineRule="auto"/>
        <w:jc w:val="both"/>
        <w:rPr>
          <w:sz w:val="24"/>
          <w:szCs w:val="24"/>
        </w:rPr>
      </w:pPr>
      <w:r w:rsidRPr="00103F42">
        <w:rPr>
          <w:sz w:val="24"/>
          <w:szCs w:val="24"/>
        </w:rPr>
        <w:t>Operatīvās</w:t>
      </w:r>
      <w:r w:rsidR="00F72796" w:rsidRPr="00103F42">
        <w:rPr>
          <w:sz w:val="24"/>
          <w:szCs w:val="24"/>
        </w:rPr>
        <w:t xml:space="preserve"> pārbaudes, kuras jāveic kāpšanas sienas </w:t>
      </w:r>
      <w:r w:rsidRPr="00103F42">
        <w:rPr>
          <w:sz w:val="24"/>
          <w:szCs w:val="24"/>
        </w:rPr>
        <w:t>īpašniekam</w:t>
      </w:r>
      <w:r w:rsidR="00F72796" w:rsidRPr="00103F42">
        <w:rPr>
          <w:sz w:val="24"/>
          <w:szCs w:val="24"/>
        </w:rPr>
        <w:t xml:space="preserve"> ik pēc 3 mēnešiem starp </w:t>
      </w:r>
      <w:r w:rsidRPr="00103F42">
        <w:rPr>
          <w:sz w:val="24"/>
          <w:szCs w:val="24"/>
        </w:rPr>
        <w:t>galvenajām</w:t>
      </w:r>
      <w:r w:rsidR="00F72796" w:rsidRPr="00103F42">
        <w:rPr>
          <w:sz w:val="24"/>
          <w:szCs w:val="24"/>
        </w:rPr>
        <w:t xml:space="preserve"> pārbaudē</w:t>
      </w:r>
      <w:r w:rsidRPr="00103F42">
        <w:rPr>
          <w:sz w:val="24"/>
          <w:szCs w:val="24"/>
        </w:rPr>
        <w:t>m</w:t>
      </w:r>
      <w:r w:rsidR="00F72796" w:rsidRPr="00103F42">
        <w:rPr>
          <w:sz w:val="24"/>
          <w:szCs w:val="24"/>
        </w:rPr>
        <w:t xml:space="preserve"> ir nosacījums kāpšanas sienas garantijas saglabāšanai. Tās jāatzīmē iepriekš uzrādītajā pārbaužu lapā.</w:t>
      </w:r>
    </w:p>
    <w:p w:rsidR="00103F42" w:rsidRDefault="00103F42" w:rsidP="00103F42">
      <w:pPr>
        <w:spacing w:line="360" w:lineRule="auto"/>
        <w:jc w:val="both"/>
        <w:rPr>
          <w:sz w:val="24"/>
          <w:szCs w:val="24"/>
        </w:rPr>
      </w:pPr>
    </w:p>
    <w:p w:rsidR="00103F42" w:rsidRDefault="00103F42" w:rsidP="00103F42">
      <w:pPr>
        <w:spacing w:line="360" w:lineRule="auto"/>
        <w:jc w:val="both"/>
        <w:rPr>
          <w:sz w:val="24"/>
          <w:szCs w:val="24"/>
        </w:rPr>
      </w:pPr>
    </w:p>
    <w:p w:rsidR="00103F42" w:rsidRPr="00103F42" w:rsidRDefault="00103F42" w:rsidP="00103F42">
      <w:pPr>
        <w:spacing w:line="360" w:lineRule="auto"/>
        <w:jc w:val="both"/>
        <w:rPr>
          <w:sz w:val="24"/>
          <w:szCs w:val="24"/>
        </w:rPr>
      </w:pPr>
    </w:p>
    <w:sectPr w:rsidR="00103F42" w:rsidRPr="00103F42" w:rsidSect="00457D8E"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17" w:rsidRDefault="00B30B17" w:rsidP="00F72796">
      <w:r>
        <w:separator/>
      </w:r>
    </w:p>
  </w:endnote>
  <w:endnote w:type="continuationSeparator" w:id="0">
    <w:p w:rsidR="00B30B17" w:rsidRDefault="00B30B17" w:rsidP="00F7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8E" w:rsidRDefault="008C7146" w:rsidP="009C27F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473A4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7D8E" w:rsidRDefault="00B30B17" w:rsidP="00457D8E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8E" w:rsidRDefault="008C7146" w:rsidP="009C27F0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473A4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72796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57D8E" w:rsidRDefault="00B30B17" w:rsidP="00457D8E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17" w:rsidRDefault="00B30B17" w:rsidP="00F72796">
      <w:r>
        <w:separator/>
      </w:r>
    </w:p>
  </w:footnote>
  <w:footnote w:type="continuationSeparator" w:id="0">
    <w:p w:rsidR="00B30B17" w:rsidRDefault="00B30B17" w:rsidP="00F7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333"/>
    </w:tblGrid>
    <w:tr w:rsidR="00F72796" w:rsidTr="00F72796">
      <w:trPr>
        <w:trHeight w:val="288"/>
      </w:trPr>
      <w:tc>
        <w:tcPr>
          <w:tcW w:w="7203" w:type="dxa"/>
        </w:tcPr>
        <w:p w:rsidR="00F72796" w:rsidRDefault="00103F42" w:rsidP="00103F42">
          <w:pPr>
            <w:pStyle w:val="Galvene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Paraugs</w:t>
          </w:r>
        </w:p>
      </w:tc>
      <w:tc>
        <w:tcPr>
          <w:tcW w:w="1333" w:type="dxa"/>
        </w:tcPr>
        <w:p w:rsidR="00F72796" w:rsidRPr="006631EA" w:rsidRDefault="00F72796" w:rsidP="00103F42">
          <w:pPr>
            <w:pStyle w:val="Galvene"/>
            <w:rPr>
              <w:rFonts w:asciiTheme="majorHAnsi" w:eastAsiaTheme="majorEastAsia" w:hAnsiTheme="majorHAnsi" w:cstheme="majorBidi"/>
              <w:bCs/>
              <w:sz w:val="36"/>
              <w:szCs w:val="36"/>
            </w:rPr>
          </w:pPr>
        </w:p>
      </w:tc>
    </w:tr>
  </w:tbl>
  <w:p w:rsidR="00F72796" w:rsidRDefault="00F7279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6"/>
    <w:rsid w:val="00103F42"/>
    <w:rsid w:val="001E6855"/>
    <w:rsid w:val="00473A41"/>
    <w:rsid w:val="006631EA"/>
    <w:rsid w:val="008C7146"/>
    <w:rsid w:val="00B30B17"/>
    <w:rsid w:val="00B647FC"/>
    <w:rsid w:val="00CF5147"/>
    <w:rsid w:val="00DB6537"/>
    <w:rsid w:val="00F112F6"/>
    <w:rsid w:val="00F7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F72796"/>
    <w:pPr>
      <w:keepNext/>
      <w:jc w:val="both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7279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Kjene">
    <w:name w:val="footer"/>
    <w:basedOn w:val="Parasts"/>
    <w:link w:val="KjeneRakstz"/>
    <w:rsid w:val="00F72796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F7279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F72796"/>
  </w:style>
  <w:style w:type="paragraph" w:styleId="Galvene">
    <w:name w:val="header"/>
    <w:basedOn w:val="Parasts"/>
    <w:link w:val="GalveneRakstz"/>
    <w:uiPriority w:val="99"/>
    <w:unhideWhenUsed/>
    <w:rsid w:val="00F72796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279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1"/>
    <w:qFormat/>
    <w:rsid w:val="00F72796"/>
    <w:pPr>
      <w:spacing w:after="0" w:line="240" w:lineRule="auto"/>
    </w:pPr>
    <w:rPr>
      <w:rFonts w:eastAsiaTheme="minorEastAsia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F72796"/>
    <w:rPr>
      <w:rFonts w:eastAsiaTheme="minorEastAsi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2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796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7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Virsraksts2">
    <w:name w:val="heading 2"/>
    <w:basedOn w:val="Parasts"/>
    <w:next w:val="Parasts"/>
    <w:link w:val="Virsraksts2Rakstz"/>
    <w:qFormat/>
    <w:rsid w:val="00F72796"/>
    <w:pPr>
      <w:keepNext/>
      <w:jc w:val="both"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72796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Kjene">
    <w:name w:val="footer"/>
    <w:basedOn w:val="Parasts"/>
    <w:link w:val="KjeneRakstz"/>
    <w:rsid w:val="00F72796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rsid w:val="00F7279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Lappusesnumurs">
    <w:name w:val="page number"/>
    <w:basedOn w:val="Noklusjumarindkopasfonts"/>
    <w:rsid w:val="00F72796"/>
  </w:style>
  <w:style w:type="paragraph" w:styleId="Galvene">
    <w:name w:val="header"/>
    <w:basedOn w:val="Parasts"/>
    <w:link w:val="GalveneRakstz"/>
    <w:uiPriority w:val="99"/>
    <w:unhideWhenUsed/>
    <w:rsid w:val="00F72796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7279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ezatstarpm">
    <w:name w:val="No Spacing"/>
    <w:link w:val="BezatstarpmRakstz"/>
    <w:uiPriority w:val="1"/>
    <w:qFormat/>
    <w:rsid w:val="00F72796"/>
    <w:pPr>
      <w:spacing w:after="0" w:line="240" w:lineRule="auto"/>
    </w:pPr>
    <w:rPr>
      <w:rFonts w:eastAsiaTheme="minorEastAsia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F72796"/>
    <w:rPr>
      <w:rFonts w:eastAsiaTheme="minorEastAsi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7279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2796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30DB1-5D5B-4BD0-943F-B2BED79F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Derīgs tikai kopā ar 1.lpp</vt:lpstr>
    </vt:vector>
  </TitlesOfParts>
  <Company>Grizli777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PARAUGS</dc:title>
  <dc:creator>Normunds</dc:creator>
  <cp:lastModifiedBy>user</cp:lastModifiedBy>
  <cp:revision>2</cp:revision>
  <cp:lastPrinted>2013-05-07T12:02:00Z</cp:lastPrinted>
  <dcterms:created xsi:type="dcterms:W3CDTF">2018-04-20T08:19:00Z</dcterms:created>
  <dcterms:modified xsi:type="dcterms:W3CDTF">2018-04-20T08:19:00Z</dcterms:modified>
</cp:coreProperties>
</file>